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57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3150"/>
        <w:gridCol w:w="6420"/>
        <w:tblGridChange w:id="0">
          <w:tblGrid>
            <w:gridCol w:w="3150"/>
            <w:gridCol w:w="6420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gridSpan w:val="2"/>
            <w:tcBorders>
              <w:bottom w:color="000000" w:space="0" w:sz="6" w:val="single"/>
            </w:tcBorders>
            <w:shd w:fill="f26a38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2">
            <w:pPr>
              <w:widowControl w:val="0"/>
              <w:spacing w:line="276" w:lineRule="auto"/>
              <w:jc w:val="center"/>
              <w:rPr>
                <w:color w:val="ffffff"/>
              </w:rPr>
            </w:pPr>
            <w:r w:rsidDel="00000000" w:rsidR="00000000" w:rsidRPr="00000000">
              <w:rPr>
                <w:b w:val="1"/>
                <w:color w:val="ffffff"/>
                <w:rtl w:val="0"/>
              </w:rPr>
              <w:t xml:space="preserve">Observational Survey Data Sheet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4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Date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5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Address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Start time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9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A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End time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B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C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Auditor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D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E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F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0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1">
            <w:pPr>
              <w:widowControl w:val="0"/>
              <w:spacing w:line="276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Tally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2"/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00a6a6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2">
            <w:pPr>
              <w:widowControl w:val="0"/>
              <w:spacing w:line="276" w:lineRule="auto"/>
              <w:jc w:val="center"/>
              <w:rPr>
                <w:color w:val="ffffff"/>
              </w:rPr>
            </w:pPr>
            <w:r w:rsidDel="00000000" w:rsidR="00000000" w:rsidRPr="00000000">
              <w:rPr>
                <w:i w:val="1"/>
                <w:color w:val="ffffff"/>
                <w:rtl w:val="0"/>
              </w:rPr>
              <w:t xml:space="preserve">Drink containers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2.37304687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4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Single-use coffee cup</w:t>
            </w:r>
          </w:p>
          <w:p w:rsidR="00000000" w:rsidDel="00000000" w:rsidP="00000000" w:rsidRDefault="00000000" w:rsidRPr="00000000" w14:paraId="00000015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6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7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Other single-use drink cups (i.e. cold cups)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8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9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Reusable coffee cup</w:t>
            </w:r>
          </w:p>
          <w:p w:rsidR="00000000" w:rsidDel="00000000" w:rsidP="00000000" w:rsidRDefault="00000000" w:rsidRPr="00000000" w14:paraId="0000001A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B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C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Reusable water bottle</w:t>
            </w:r>
          </w:p>
          <w:p w:rsidR="00000000" w:rsidDel="00000000" w:rsidP="00000000" w:rsidRDefault="00000000" w:rsidRPr="00000000" w14:paraId="0000001D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E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F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Single-use water bottle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0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2"/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00a6a6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1">
            <w:pPr>
              <w:widowControl w:val="0"/>
              <w:spacing w:line="276" w:lineRule="auto"/>
              <w:jc w:val="center"/>
              <w:rPr>
                <w:color w:val="ffffff"/>
              </w:rPr>
            </w:pPr>
            <w:r w:rsidDel="00000000" w:rsidR="00000000" w:rsidRPr="00000000">
              <w:rPr>
                <w:i w:val="1"/>
                <w:color w:val="ffffff"/>
                <w:rtl w:val="0"/>
              </w:rPr>
              <w:t xml:space="preserve">Food containers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3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Single-use food container</w:t>
            </w:r>
          </w:p>
          <w:p w:rsidR="00000000" w:rsidDel="00000000" w:rsidP="00000000" w:rsidRDefault="00000000" w:rsidRPr="00000000" w14:paraId="00000024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5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3f3f3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6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Reusable food container </w:t>
            </w:r>
          </w:p>
          <w:p w:rsidR="00000000" w:rsidDel="00000000" w:rsidP="00000000" w:rsidRDefault="00000000" w:rsidRPr="00000000" w14:paraId="00000027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8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1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Notes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A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4q54t7WwVnZDbQUso0Yp22P4Mw==">CgMxLjA4AHIhMXFCSWw3RzcwQUgwbWxsem5KRWVjWENSRE9WYXNhbmox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